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740507b164b28f779244733b42f854b6400a52"/>
    <w:p>
      <w:pPr>
        <w:pStyle w:val="Heading3"/>
      </w:pPr>
      <w:r>
        <w:t xml:space="preserve">В преддверии Дня участников ликвидации последствий радиационных аварий и катастроф и памяти жертв этих аварий и катастроф в Центре московского долголетия Некрасовка чествовали ликвидаторов Чернобыльской атомной электростанции, проживающих в нашем районе</w:t>
      </w:r>
    </w:p>
    <w:p>
      <w:pPr>
        <w:pStyle w:val="FirstParagraph"/>
      </w:pPr>
      <w:r>
        <w:t xml:space="preserve">25.04.2023</w:t>
      </w:r>
    </w:p>
    <w:p>
      <w:pPr>
        <w:pStyle w:val="BodyText"/>
      </w:pPr>
      <w:r>
        <w:t xml:space="preserve">25 апреля в преддверии Дня участников ликвидации последствий радиационных аварий и катастроф и памяти жертв этих аварий и катастроф в Центре московского долголетия Некрасовка чествовали ликвидаторов Чернобыльской атомной электростанции, проживающих в нашем районе.</w:t>
      </w:r>
    </w:p>
    <w:p>
      <w:pPr>
        <w:pStyle w:val="BodyText"/>
      </w:pPr>
      <w:r>
        <w:t xml:space="preserve">Мероприятие открыли заместитель главы управы Грибцов Иван Сергеевич и глава муниципального округа Некрасовка Ухаботина Ирина Витальевна.</w:t>
      </w:r>
    </w:p>
    <w:p>
      <w:pPr>
        <w:pStyle w:val="BodyText"/>
      </w:pPr>
      <w:r>
        <w:t xml:space="preserve">Иван Сергеевич отметил, что авария на Чернобыльской атомной электростанции является крупнейшей по масштабам ущерба и последствиям. Масштабы катастрофы могли стать неизмеримо большими, если бы не мужество и самоотверженные действия ликвидаторов.</w:t>
      </w:r>
    </w:p>
    <w:p>
      <w:pPr>
        <w:pStyle w:val="BodyText"/>
      </w:pPr>
      <w:r>
        <w:t xml:space="preserve">Ирина Витальевна выразила слава благодарности ликвидаторам Чернобыльской аварии, которые встали на защиту мира от ядерной опасности и пожелала им и их семьям, здоровья, счастья, мира и благополучия.</w:t>
      </w:r>
    </w:p>
    <w:p>
      <w:pPr>
        <w:pStyle w:val="BodyText"/>
      </w:pPr>
      <w:r>
        <w:t xml:space="preserve">Далее мероприятие продолжилось концертной программой вокалистки Елены Стржелинской - лауреата Всероссийских и Международных конкурсов, ветерана боевых действий и выступлением участников клубов Центра московского долголетия.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ekrasovka.mos.ru/www/upload_local/resize_cache/8686680/615a3c08ed218588d4af7b453f29c069/iblock/417/4178cd99fae6f7363835c1358d445d4d/WhatsApp-Image-2023_04_25-at-18.00.02-_2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http://nekrasovka.mos.ru/presscenter/news/true/detail/11553444.html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Некрасовка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ekrasovka.mos.ru" TargetMode="External" /><Relationship Type="http://schemas.openxmlformats.org/officeDocument/2006/relationships/hyperlink" Id="rId23" Target="http://nekrasovka.mos.ru/presscenter/news/true/detail/115534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ekrasovka.mos.ru" TargetMode="External" /><Relationship Type="http://schemas.openxmlformats.org/officeDocument/2006/relationships/hyperlink" Id="rId23" Target="http://nekrasovka.mos.ru/presscenter/news/true/detail/115534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2024-08-11T01:17:20Z</dcterms:created>
  <dcterms:modified xsi:type="dcterms:W3CDTF">2024-08-11T01:17:20Z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