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73080861c77622c4a7b77f3288c31f8dad728"/>
    <w:p>
      <w:pPr>
        <w:pStyle w:val="Heading3"/>
      </w:pPr>
      <w:r>
        <w:t xml:space="preserve">Более 210 тысяч активных москвичей оценили программу «Чистое небо»</w:t>
      </w:r>
    </w:p>
    <w:p>
      <w:pPr>
        <w:pStyle w:val="FirstParagraph"/>
      </w:pPr>
      <w:r>
        <w:t xml:space="preserve">06.08.2020</w:t>
      </w:r>
    </w:p>
    <w:p>
      <w:pPr>
        <w:pStyle w:val="BodyText"/>
      </w:pPr>
      <w:r>
        <w:t xml:space="preserve">Свыше 70% </w:t>
      </w:r>
      <w:r>
        <w:t xml:space="preserve">москвичей положительно оценили городскую программу «Чистое небо». Всего в голосовании на портале «Активный гражданин» приняли участие 210 983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большинства, в городе стало лучше после реализации проекта - так считают 71,26% респондентов. Еще 10,31% назвали произошедшие изменения положительными, но при этом отметили, что и раньше было неплохо. А 6,52% горожан уже не помнят, как было раньше. Затруднились оценить изменения 9,7% москвичей, и лишь 2,2% респондентов дали программе «Чистое небо» отрицательную оценку.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был запущен в 2015 году параллельно с программой благоустройства «Моя улица». Основной его идеей является прокладка инженерных кабелей под землей – ранее их тянули по воздуху. В результате облик города становится лучше, кроме того, спрятанным под землей проводам не страшны повреждения от осадков и ветра.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пять лет благодаря программе удалось освободить от нависающих кабелей многие улицы в центре столицы, в том числе – в районе Садового и Бульварного кольца.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http://nekrasovka.mos.ru/presscenter/news/detail/9108385.html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8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108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2025-08-05T22:10:22Z</dcterms:created>
  <dcterms:modified xsi:type="dcterms:W3CDTF">2025-08-05T22:10:22Z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