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09652ef4b5ca98bf218c720f4cf53c22751a37"/>
    <w:p>
      <w:pPr>
        <w:pStyle w:val="Heading3"/>
      </w:pPr>
      <w:r>
        <w:t xml:space="preserve">Профилактические рейды МЧС на территории ЮВАО г. Москвы</w:t>
      </w:r>
    </w:p>
    <w:p>
      <w:pPr>
        <w:pStyle w:val="FirstParagraph"/>
      </w:pPr>
      <w:r>
        <w:t xml:space="preserve">20.06.2016</w:t>
      </w:r>
    </w:p>
    <w:p>
      <w:pPr>
        <w:pStyle w:val="BodyText"/>
      </w:pPr>
      <w:r>
        <w:t xml:space="preserve">В прошедшие жаркие выходные сотрудники Управления по ЮВАО Главного управления МЧС России по г. Москве, совместно с представителем Управления гражданской защиты ЮВАО г. Москвы и дружинниками ЮВАО г. Москвы проводили профилактические рейды водоемов и лесопарковой зоны поднадзорной территории. Целями данных обходов является недопущение купания в запрещенных для этого местах, недопущение разведения костров в лесопарковой зоне, а также информирование населения об опасностях возникающих в летний период, таких как купание в незнакомых местах в нетрезвом состоянии, разведение костров, непотушенный окурок брошенный в лесопарковой зоне и т.д. Люди с пониманием относятся к подобным беседам и благодарят за проявленное внимание и полученную информацию.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http://nekrasovka.mos.ru/presscenter/news/detail/3189855.html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Некрасовка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ekrasovka.mos.ru" TargetMode="External" /><Relationship Type="http://schemas.openxmlformats.org/officeDocument/2006/relationships/hyperlink" Id="rId20" Target="http://nekrasovka.mos.ru/presscenter/news/detail/318985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ekrasovka.mos.ru" TargetMode="External" /><Relationship Type="http://schemas.openxmlformats.org/officeDocument/2006/relationships/hyperlink" Id="rId20" Target="http://nekrasovka.mos.ru/presscenter/news/detail/318985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2024-07-30T07:38:24Z</dcterms:created>
  <dcterms:modified xsi:type="dcterms:W3CDTF">2024-07-30T07:38:24Z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