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e78a1f1a1e3117d77c64edd3df3d828609f29"/>
    <w:p>
      <w:pPr>
        <w:pStyle w:val="Heading3"/>
      </w:pPr>
      <w:r>
        <w:t xml:space="preserve">Большинство москвичей выбрали для трибун стадиона Лужники бордовый цвет с золотыми вкраплениями</w:t>
      </w:r>
    </w:p>
    <w:p>
      <w:pPr>
        <w:pStyle w:val="FirstParagraph"/>
      </w:pPr>
      <w:r>
        <w:t xml:space="preserve">26.08.2014</w:t>
      </w:r>
    </w:p>
    <w:p>
      <w:pPr>
        <w:pStyle w:val="BodyText"/>
      </w:pPr>
      <w:r>
        <w:t xml:space="preserve">По итогам голосования в системе электронных референдумов столичного правительства «Активный гражданин» большинство москвичей выбрали для трибун стадиона Лужники бордовый цвет с золотыми вкраплениями.</w:t>
      </w:r>
    </w:p>
    <w:p>
      <w:pPr>
        <w:pStyle w:val="BodyText"/>
      </w:pPr>
      <w:r>
        <w:t xml:space="preserve">Голосование проходило с 6 по 22 августа, пользователям системы предлагали решить, какого цвета будут трибуны главной арены предстоящего чемпионата мира по футболу после реконструкции. На выбор предлагалось 3 варианта цвета: «кремлевский» бордовый с золотыми вкраплениями, золотой и графитово-серый.</w:t>
      </w:r>
    </w:p>
    <w:p>
      <w:pPr>
        <w:pStyle w:val="BodyText"/>
      </w:pPr>
      <w:r>
        <w:t xml:space="preserve">В опросе приняли участие 137228 москвичей – один из самых высоких показателей явки с момента запуска проекта. 42,44% проголосовали за бордовый с золотыми вкраплениями, 29,37% – за графитово-серый, 28,19% – за золотой.</w:t>
      </w:r>
    </w:p>
    <w:p>
      <w:pPr>
        <w:pStyle w:val="BodyText"/>
      </w:pPr>
      <w:r>
        <w:t xml:space="preserve">Запустить опрос о цвете трибун «Лужников» предложил мэр Москвы Сергей Собянин в ходе инспектирования работ по реконструкции спорткомплекса 25 июля.</w:t>
      </w:r>
    </w:p>
    <w:p>
      <w:pPr>
        <w:pStyle w:val="BodyText"/>
      </w:pPr>
      <w:r>
        <w:t xml:space="preserve">Масштабная реновация Большой спортивной арены началась в 2013 году. Стадион станет центральной площадкой чемпионата мира по футболу 2018 года – на ней состоятся церемония открытия и финальный матч. Столичные власти приняли решение сохранить исторический облик «Лужников». В местах оконных проёмов будут размещены металлические панно с изображением ярких событий из истории стадиона.</w:t>
      </w:r>
    </w:p>
    <w:p>
      <w:pPr>
        <w:pStyle w:val="BodyText"/>
      </w:pPr>
      <w:r>
        <w:t xml:space="preserve">Согласно требованиям ФИФА, количество мест на стадионе будет увеличено до 81 тыс. Одна из основных задач реконструкции – создание комфортных условий для болельщиков. До начала работ 10% зрительских мест на арене находились в зоне плохого обзора. В ходе реконструкции эта проблема будет решена.</w:t>
      </w:r>
    </w:p>
    <w:p>
      <w:pPr>
        <w:pStyle w:val="BodyText"/>
      </w:pPr>
      <w:r>
        <w:t xml:space="preserve">Работы планируется завершить в мае 2017 года, после чего на арене пройдут тестовые соревнования.</w:t>
      </w:r>
    </w:p>
    <w:p>
      <w:pPr>
        <w:pStyle w:val="BodyText"/>
      </w:pPr>
      <w:r>
        <w:t xml:space="preserve">С момента запуска постоянными пользователями проекта «Активный гражданин» стали свыше 290 тыс. москвичей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http://nekrasovka.mos.ru/presscenter/news/detail/1227624.html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227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227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2023-10-31T07:37:04Z</dcterms:created>
  <dcterms:modified xsi:type="dcterms:W3CDTF">2023-10-31T07:37:04Z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