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d95ab86140281bc849729bf600d4c942506eed"/>
    <w:p>
      <w:pPr>
        <w:pStyle w:val="Heading3"/>
      </w:pPr>
      <w:r>
        <w:t xml:space="preserve">Москвичи решили какие мероприятия пройдут в День города</w:t>
      </w:r>
    </w:p>
    <w:p>
      <w:pPr>
        <w:pStyle w:val="FirstParagraph"/>
      </w:pPr>
      <w:r>
        <w:t xml:space="preserve">06.08.2014</w:t>
      </w:r>
    </w:p>
    <w:p>
      <w:pPr>
        <w:pStyle w:val="BodyText"/>
      </w:pPr>
      <w:r>
        <w:t xml:space="preserve">В системе «Активный гражданин» подведены итоги электронного референдума, в ходе которого впервые москвичи сами решали, какие мероприятия пройдут в День города. В праздновании готовы участвовать 63 % горожан.</w:t>
      </w:r>
    </w:p>
    <w:p>
      <w:pPr>
        <w:pStyle w:val="BodyText"/>
      </w:pPr>
      <w:r>
        <w:t xml:space="preserve">Опрос проходил с 7 по 28 июля. В голосовании приняли участие почти 104 тыс. человек.</w:t>
      </w:r>
    </w:p>
    <w:p>
      <w:pPr>
        <w:pStyle w:val="BodyText"/>
      </w:pPr>
      <w:r>
        <w:t xml:space="preserve">Москвичи могли выбрать три из 10 предложенных праздничных мероприятий или предложить свою идею. Список выставленных на голосование мероприятий был подготовлен Департаментом культуры на основании предложений горожан, поступивших через социальные сети или электронную почту.</w:t>
      </w:r>
    </w:p>
    <w:p>
      <w:pPr>
        <w:pStyle w:val="BodyText"/>
      </w:pPr>
      <w:r>
        <w:t xml:space="preserve">Предпочтения москвичей распределились следующим образом:</w:t>
      </w:r>
    </w:p>
    <w:p>
      <w:pPr>
        <w:pStyle w:val="BodyText"/>
      </w:pPr>
      <w:r>
        <w:t xml:space="preserve">• Фестиваль фейерверков – 21,5%</w:t>
      </w:r>
    </w:p>
    <w:p>
      <w:pPr>
        <w:pStyle w:val="BodyText"/>
      </w:pPr>
      <w:r>
        <w:t xml:space="preserve">• Общегородской День экскурсий, исторические квесты по Москве – 16,9%</w:t>
      </w:r>
    </w:p>
    <w:p>
      <w:pPr>
        <w:pStyle w:val="BodyText"/>
      </w:pPr>
      <w:r>
        <w:t xml:space="preserve">• Детский День города– 15,2%</w:t>
      </w:r>
    </w:p>
    <w:p>
      <w:pPr>
        <w:pStyle w:val="BodyText"/>
      </w:pPr>
      <w:r>
        <w:t xml:space="preserve">• Концерт классической музыки под открытым небом (опера, балет, оркестр) – 11,2%</w:t>
      </w:r>
    </w:p>
    <w:p>
      <w:pPr>
        <w:pStyle w:val="BodyText"/>
      </w:pPr>
      <w:r>
        <w:t xml:space="preserve">• Организация танцплощадок по всей Москве – 8,1%</w:t>
      </w:r>
    </w:p>
    <w:p>
      <w:pPr>
        <w:pStyle w:val="BodyText"/>
      </w:pPr>
      <w:r>
        <w:t xml:space="preserve">• Фестиваль циркового искусства, марш клоунов – 6,6%</w:t>
      </w:r>
    </w:p>
    <w:p>
      <w:pPr>
        <w:pStyle w:val="BodyText"/>
      </w:pPr>
      <w:r>
        <w:t xml:space="preserve">• Фестиваль экологичного стиля жизни – 5,8%</w:t>
      </w:r>
    </w:p>
    <w:p>
      <w:pPr>
        <w:pStyle w:val="BodyText"/>
      </w:pPr>
      <w:r>
        <w:t xml:space="preserve">• Проект «Московская кухня» с участием известных москвичей, рассказывающих свои истории о столице – 5%</w:t>
      </w:r>
    </w:p>
    <w:p>
      <w:pPr>
        <w:pStyle w:val="BodyText"/>
      </w:pPr>
      <w:r>
        <w:t xml:space="preserve">• Фестиваль песен о Москве, флешмоб «Спой со мной», «битва рэперов» на тему Москвы – 5%</w:t>
      </w:r>
    </w:p>
    <w:p>
      <w:pPr>
        <w:pStyle w:val="BodyText"/>
      </w:pPr>
      <w:r>
        <w:t xml:space="preserve">• Фестиваль благотворительных фондов – 3,2%</w:t>
      </w:r>
    </w:p>
    <w:p>
      <w:pPr>
        <w:pStyle w:val="BodyText"/>
      </w:pPr>
      <w:r>
        <w:t xml:space="preserve">1,5% респондентов предложили свои идеи. Самые популярные мероприятия среди них - музыкальные: фестиваль или конкурс, концерт уличных музыкантов и молодежных коллективов (21,8% от всех поданных идей) и спортивные: состязания, демонстрация атлетического мастерства, эстафеты для детей, забеги (20,4%)</w:t>
      </w:r>
    </w:p>
    <w:p>
      <w:pPr>
        <w:pStyle w:val="BodyText"/>
      </w:pPr>
      <w:r>
        <w:t xml:space="preserve">Кроме того, в ходе голосования у жителей спрашивали, собираются ли они принять участие в праздновании Дня города. 63% респондентов ответили положительно, 30% - еще не определились со своими планами и только 7% не пойдут на праздничные мероприятия.</w:t>
      </w:r>
    </w:p>
    <w:p>
      <w:pPr>
        <w:pStyle w:val="BodyText"/>
      </w:pPr>
      <w:r>
        <w:t xml:space="preserve">С момента запуска проекта «Активный гражданин» постоянными пользователями стали более 265 тыс. москвичей; пройдено свыше 2,8 млн опросов.</w:t>
      </w:r>
    </w:p>
    <w:p>
      <w:pPr>
        <w:pStyle w:val="BodyText"/>
      </w:pPr>
      <w:r>
        <w:br/>
      </w:r>
    </w:p>
    <w:p>
      <w:pPr>
        <w:pStyle w:val="BodyText"/>
      </w:pPr>
      <w:r>
        <w:t xml:space="preserve">Адрес страницы:</w:t>
      </w:r>
      <w:r>
        <w:t xml:space="preserve"> </w:t>
      </w:r>
      <w:hyperlink r:id="rId20">
        <w:r>
          <w:rPr>
            <w:rStyle w:val="Hyperlink"/>
          </w:rPr>
          <w:t xml:space="preserve">http://nekrasovka.mos.ru/presscenter/news/detail/1191734.html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presscenter/news/detail/11917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presscenter/news/detail/11917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2024-08-07T23:04:00Z</dcterms:created>
  <dcterms:modified xsi:type="dcterms:W3CDTF">2024-08-07T23:04:00Z</dcterms:modified>
</cp:coreProperties>
</file>

<file path=docProps/custom.xml><?xml version="1.0" encoding="utf-8"?>
<Properties xmlns="http://schemas.openxmlformats.org/officeDocument/2006/custom-properties" xmlns:vt="http://schemas.openxmlformats.org/officeDocument/2006/docPropsVTypes"/>
</file>