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59bb4843246af7078bfd8003c8b232be3032c"/>
    <w:p>
      <w:pPr>
        <w:pStyle w:val="Heading3"/>
      </w:pPr>
      <w:r>
        <w:t xml:space="preserve">Пользователи портала госуслуг могут подключиться к «Личному кабинету налогоплательщика» дистанционно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В настоящее время ФНС России разработано более 50 электронных сервисов, с помощью которых можно взаимодействовать с налоговыми органами без личного посещения.</w:t>
      </w:r>
    </w:p>
    <w:p>
      <w:pPr>
        <w:pStyle w:val="BodyText"/>
      </w:pPr>
      <w:r>
        <w:t xml:space="preserve">Например, через сервис «Личный кабинет налогоплательщика» граждане могут направить запросы и заявления в инспекции, узнать об имеющейся задолженности, оплатить ее не выходя из дома, со своего компьютера заполнить декларацию 3-НДФЛ в режиме онлайн, а потом направить ее в налоговый орган через Интернет и отследить этапы проведения камеральной проверки</w:t>
      </w:r>
    </w:p>
    <w:p>
      <w:pPr>
        <w:pStyle w:val="BodyText"/>
      </w:pPr>
      <w:r>
        <w:t xml:space="preserve">Важно знать, что пользователи Единого портала государственных услуг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 </w:t>
      </w:r>
      <w:r>
        <w:t xml:space="preserve">могут осуществлять доступ к Личному кабинету с помощью учетной записи Единой систем идентификации и аутентификации (ЕСИА) - реквизитов доступа, используемых для авторизации на Едином портале государственных и муниципальных услуг. Необходимо учитывать, что авторизация возможна только для пользователей, которые обращались для получения или подтверждения реквизитов доступа лично в одно из мест присутствия операторов ЕСИА (отделения почты России, Ростелеком, МФЦ, и др.).</w:t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http://nekrasovka.mos.ru/information-on-taxes-and-taxation/tax/news/detail/9631345.html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31345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31345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2025-03-09T17:27:51Z</dcterms:created>
  <dcterms:modified xsi:type="dcterms:W3CDTF">2025-03-09T17:27:51Z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