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9a4de946607d2c3d53c3d383a422190f40dec"/>
    <w:p>
      <w:pPr>
        <w:pStyle w:val="Heading3"/>
      </w:pPr>
      <w:r>
        <w:t xml:space="preserve">Инспекции города Москвы проводят вебинары для налогоплательщиков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вебинаров%20на%201%20квартал%202025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http://nekrasovka.mos.ru/information-on-taxes-and-taxation/tax/news/detail/12775542.html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775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775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2025-03-09T15:49:13Z</dcterms:created>
  <dcterms:modified xsi:type="dcterms:W3CDTF">2025-03-09T15:49:13Z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