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3f8f1e6e83ac784a2950c7a9952432de30c42"/>
    <w:p>
      <w:pPr>
        <w:pStyle w:val="Heading3"/>
      </w:pPr>
      <w:r>
        <w:t xml:space="preserve">Получение квалифицированного сертификата ключа проверки электронной подписи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ИФНС_сертификат%20ключа%20проверки%20эл.%20подписи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http://nekrasovka.mos.ru/information-on-taxes-and-taxation/tax/news/detail/10124819.html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12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12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2025-03-07T17:03:03Z</dcterms:created>
  <dcterms:modified xsi:type="dcterms:W3CDTF">2025-03-07T17:03:03Z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