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9f47cf6967b30eba7cf0c048c23c81ada253de"/>
    <w:p>
      <w:pPr>
        <w:pStyle w:val="Heading3"/>
      </w:pPr>
      <w:r>
        <w:t xml:space="preserve">Памятка по правилам пользования газовыми приборами и газом в быту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373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21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322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6-05-2024%201322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2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http://nekrasovka.mos.ru/informaciya-dlya-roditeley/detail/12372424.html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ciya-dlya-roditeley/detail/12372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2025-03-11T22:57:38Z</dcterms:created>
  <dcterms:modified xsi:type="dcterms:W3CDTF">2025-03-11T22:57:38Z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