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80e7dc0cef59224d413aee0862604da955f8d"/>
    <w:p>
      <w:pPr>
        <w:pStyle w:val="Heading3"/>
      </w:pPr>
      <w:r>
        <w:t xml:space="preserve">Профилактика распространения инфекционных заболеваний, передающихся с укусами клещей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t xml:space="preserve">Территориальный отдел Управления Роспотребнадзора по г. Москве в ЮВАО г.Москвы уделяет особое внимание территориям, где регистрировались случаи присасывания клещей. При выявлении клещей в парках и лесопарковых зонах балансодержателям этих территорий даются предписания на проведение внеочередных акарицидных обработок.</w:t>
      </w:r>
    </w:p>
    <w:p>
      <w:pPr>
        <w:pStyle w:val="BodyText"/>
      </w:pPr>
      <w:r>
        <w:t xml:space="preserve">Территория города Москвы не эндемична по клещевому вирусному энцефалиту, ежегодно регистрируются только завозные случаи у лиц, выехавших на эндемичные территории без прививок. В целях профилактики клещевого вирусного энцефалита лицам, выезжающим на эндемичные территории, в медицинских организациях Департамента здравоохранения города Москвы проводятся бесплатные профилактические прививки. С 01.01.2025 в городе Москве проведено 32 218 прививок, полный курс вакцинации против клещевого вирусного энцефалита получили 8 013 человек (на 2,2 тыс. больше, чем в 2024г.), в том числе 2 429 детей (на 339 больше, чем в 2024г.).</w:t>
      </w:r>
    </w:p>
    <w:p>
      <w:pPr>
        <w:pStyle w:val="BodyText"/>
      </w:pPr>
      <w:r>
        <w:t xml:space="preserve">При прогулках в парках и лесопарковых зонах города Москвы рекомендуется гулять по специально выделенным пешеходным зонам и обрабатывать открытые участки тела и одежду репеллентами.</w:t>
      </w:r>
    </w:p>
    <w:p>
      <w:pPr>
        <w:pStyle w:val="BodyText"/>
      </w:pPr>
      <w:r>
        <w:t xml:space="preserve">С целью обнаружения возбудителей инфекций, передаваемых клещами, в лабораториях ФБУЗ «Центр гигиены и эпидемиологии в городе Москве», ФБУЗ ФЦГиЭ Роспотребнадзора и ФБУН ЦНИИ Эпидемиологии Роспотребнадзора в текущем сезоне исследовано 2242 клещей. Случаев заражения клещей вирусом клещевого энцефалита не зарегистрировано. За 18 неделю по результатам исследованных 1206 клещей, доставленных населением, выявлено 38 инфицированных боррелиями.</w:t>
      </w:r>
    </w:p>
    <w:p>
      <w:pPr>
        <w:pStyle w:val="BodyText"/>
      </w:pPr>
      <w:r>
        <w:rPr>
          <w:bCs/>
          <w:b/>
        </w:rPr>
        <w:t xml:space="preserve">Профилактика клещевого вирусного энцефалита</w:t>
      </w:r>
    </w:p>
    <w:p>
      <w:pPr>
        <w:pStyle w:val="BodyText"/>
      </w:pPr>
      <w:r>
        <w:t xml:space="preserve">Клещевой вирусный энцефалит – острое инфекционное вирусное заболевание, с преимущественным поражением центральной нервной системы. Последствия заболевания: от полного выздоровления до нарушений здоровья, приводящих к инвалидности и смерти.</w:t>
      </w:r>
    </w:p>
    <w:p>
      <w:pPr>
        <w:pStyle w:val="BodyText"/>
      </w:pPr>
      <w:r>
        <w:rPr>
          <w:bCs/>
          <w:b/>
        </w:rPr>
        <w:t xml:space="preserve">Как можно заразиться?</w:t>
      </w:r>
    </w:p>
    <w:p>
      <w:pPr>
        <w:pStyle w:val="BodyText"/>
      </w:pPr>
      <w:r>
        <w:t xml:space="preserve">Возбудитель болезни (арбовирус) передается человеку в первые минуты присасывания зараженного вирусом клеща вместе с обезболивающей слюной:</w:t>
      </w:r>
    </w:p>
    <w:p>
      <w:pPr>
        <w:pStyle w:val="BodyText"/>
      </w:pPr>
      <w:r>
        <w:t xml:space="preserve">- при посещении эндемичных по КВЭ территорий в лесах, лесопарках, на индивидуальных садово-огородных участках;</w:t>
      </w:r>
    </w:p>
    <w:p>
      <w:pPr>
        <w:pStyle w:val="BodyText"/>
      </w:pPr>
      <w:r>
        <w:t xml:space="preserve">- при заносе клещей животными (собаками, кошками) или людьми – на одежде, с цветами, ветками и т. д. (заражение людей, не посещающих лес);</w:t>
      </w:r>
    </w:p>
    <w:p>
      <w:pPr>
        <w:pStyle w:val="BodyText"/>
      </w:pPr>
      <w:r>
        <w:t xml:space="preserve">Также при употреблении в пищу сырого молока коз (чаще всего), овец, коров, буйволов, у которых в период массового нападения клещей вирус может находиться в молоке. Поэтому в неблагополучных территориях по клещевому энцефалиту необходимо употреблять этот продукт только после кипячения. Следует подчеркнуть, что заразным является не только сырое молоко, но и продукты, приготовленные из него: творог, сметана и т.д. При втирании в кожу вируса при раздавливании клеща или расчесывании места укуса.</w:t>
      </w:r>
    </w:p>
    <w:p>
      <w:pPr>
        <w:pStyle w:val="BodyText"/>
      </w:pPr>
      <w:r>
        <w:t xml:space="preserve">В настоящее время заболевание клещевым энцефалитом регистрируется на многих территориях России, где имеются основные его переносчики – клещи. Наиболее неблагополучными регионами по заболеваемости являются Северо-Западный, Уральский, Сибирский и Дальне-Восточный регионы, а из прилегающих к Московской области - Тверская и Ярославская области. Территория Москвы и Московской области (кроме Дмитровского и Талдомского районов) является благополучной по КВЭ.</w:t>
      </w:r>
    </w:p>
    <w:p>
      <w:pPr>
        <w:pStyle w:val="BodyText"/>
      </w:pPr>
      <w:r>
        <w:rPr>
          <w:bCs/>
          <w:b/>
        </w:rPr>
        <w:t xml:space="preserve">Какие основные признаки болезни?</w:t>
      </w:r>
    </w:p>
    <w:p>
      <w:pPr>
        <w:pStyle w:val="BodyText"/>
      </w:pPr>
      <w:r>
        <w:t xml:space="preserve">Для заболевания характерна весенне-осенняя сезонность, связанная с периодом наибольшей активности клещей. Инкубационный (скрытый) период длится чаще 10-14 дней.</w:t>
      </w:r>
    </w:p>
    <w:p>
      <w:pPr>
        <w:pStyle w:val="BodyText"/>
      </w:pPr>
      <w:r>
        <w:t xml:space="preserve">Болезнь начинается остро, сопровождается ознобом, сильной головной болью, резким подъемом температуры до 38-39 градусов, тошнотой, рвотой. Беспокоят мышечные боли, которые наиболее часто локализуются в области шеи и плеч, грудного и поясничного отдела спины, конечностей. Внешний вид больного характерен – лицо гиперемировано, гиперемия нередко распространяется на туловище.</w:t>
      </w:r>
    </w:p>
    <w:p>
      <w:pPr>
        <w:pStyle w:val="BodyText"/>
      </w:pPr>
      <w:r>
        <w:rPr>
          <w:bCs/>
          <w:b/>
        </w:rPr>
        <w:t xml:space="preserve">Кто подвержен заражению?</w:t>
      </w:r>
    </w:p>
    <w:p>
      <w:pPr>
        <w:pStyle w:val="BodyText"/>
      </w:pPr>
      <w:r>
        <w:t xml:space="preserve">К заражению клещевым энцефалитом восприимчивы все люди, независимо от возраста и пола.</w:t>
      </w:r>
    </w:p>
    <w:p>
      <w:pPr>
        <w:pStyle w:val="BodyText"/>
      </w:pPr>
      <w:r>
        <w:t xml:space="preserve">Наибольшему риску подвержены лица, деятельность которых связана с пребыванием в лесу – работники леспромхозов, геологоразведочных партий, строители автомобильных и железных дорог, нефте- и газопроводов, линий электропередач, топографы, охотники, туристы. Горожане заражаются в пригородных лесах, лесопарках, на садово-огородных участках.</w:t>
      </w:r>
    </w:p>
    <w:p>
      <w:pPr>
        <w:pStyle w:val="BodyText"/>
      </w:pPr>
      <w:r>
        <w:rPr>
          <w:bCs/>
          <w:b/>
        </w:rPr>
        <w:t xml:space="preserve">Как можно защититься от клещевого вирусного энцефалита?</w:t>
      </w:r>
    </w:p>
    <w:p>
      <w:pPr>
        <w:pStyle w:val="BodyText"/>
      </w:pPr>
      <w:r>
        <w:t xml:space="preserve">Заболевание клещевым энцефалитом можно предупредить с помощью неспецифической и специфической профилактики.</w:t>
      </w:r>
    </w:p>
    <w:p>
      <w:pPr>
        <w:pStyle w:val="BodyText"/>
      </w:pPr>
      <w:r>
        <w:t xml:space="preserve">Неспецифическая профилактика включает применение специальных защитных костюмов или приспособленной одежды, которая не должна допускать заползания клещей через воротник и обшлага. Рубашка должна иметь длинные рукава, которые у запястий укрепляют резинкой. Заправляют рубашку в брюки, концы брюк - в носки и сапоги. Голову и шею закрывают косынкой.</w:t>
      </w:r>
    </w:p>
    <w:p>
      <w:pPr>
        <w:pStyle w:val="BodyText"/>
      </w:pPr>
      <w:r>
        <w:t xml:space="preserve">Для защиты от клещей используют отпугивающие средства – репелленты, которыми обрабатывают открытые участки тела и одежду.</w:t>
      </w:r>
    </w:p>
    <w:p>
      <w:pPr>
        <w:pStyle w:val="BodyText"/>
      </w:pPr>
      <w:r>
        <w:t xml:space="preserve">Перед использованием препаратов следует ознакомиться с инструкцией.</w:t>
      </w:r>
    </w:p>
    <w:p>
      <w:pPr>
        <w:pStyle w:val="BodyText"/>
      </w:pPr>
      <w:r>
        <w:t xml:space="preserve">Каждый человек, находясь в природном очаге клещевого энцефалита в сезон активности насекомых, должен периодически осматривать свою одежду и тело самостоятельно или при помощи других людей.</w:t>
      </w:r>
    </w:p>
    <w:p>
      <w:pPr>
        <w:pStyle w:val="BodyText"/>
      </w:pPr>
      <w:r>
        <w:rPr>
          <w:bCs/>
          <w:b/>
        </w:rPr>
        <w:t xml:space="preserve">Меры специфической профилактики клещевого вирусного энцефалита включают:</w:t>
      </w:r>
    </w:p>
    <w:p>
      <w:pPr>
        <w:pStyle w:val="BodyText"/>
      </w:pPr>
      <w:r>
        <w:t xml:space="preserve">- профилактические прививки против клещевого энцефалита проводятся лицам отдельных профессий, работающим в эндемичных очагах или выезжающих в них (командированные, студенты строительных отрядов, туристы, лица, выезжающие на отдых, на садово-огородные участки);</w:t>
      </w:r>
    </w:p>
    <w:p>
      <w:pPr>
        <w:pStyle w:val="BodyText"/>
      </w:pPr>
      <w:r>
        <w:t xml:space="preserve">- серопрофилактику (непривитым лицам, обратившимся в связи с присасыванием клеща на эндемичной по клещевому вирусному энцефалиту территории, проводится только в ЛПО).</w:t>
      </w:r>
    </w:p>
    <w:p>
      <w:pPr>
        <w:pStyle w:val="BodyText"/>
      </w:pPr>
      <w:r>
        <w:t xml:space="preserve">Все люди, выезжающие на работу или отдых в неблагополучные территории, должны быть обязательно привиты.</w:t>
      </w:r>
    </w:p>
    <w:p>
      <w:pPr>
        <w:pStyle w:val="BodyText"/>
      </w:pPr>
      <w:r>
        <w:rPr>
          <w:bCs/>
          <w:b/>
        </w:rPr>
        <w:t xml:space="preserve">Где и как можно сделать прививку от клещевого вирусного энцефалита?</w:t>
      </w:r>
    </w:p>
    <w:p>
      <w:pPr>
        <w:pStyle w:val="BodyText"/>
      </w:pPr>
      <w:r>
        <w:t xml:space="preserve">В Российской Федерации зарегистрированы несколько вакцин против клещевого вирусного энцефалита. Прививку от клещевого энцефалита можно сделать в прививочных пунктах на базах поликлиник, медсанчастей, здравпунктов учебных заведений после консультации врача.</w:t>
      </w:r>
    </w:p>
    <w:p>
      <w:pPr>
        <w:pStyle w:val="BodyText"/>
      </w:pPr>
      <w:r>
        <w:t xml:space="preserve">Следует запомнить, что завершить весь прививочный курс против клещевого энцефалита необходимо за 2 недели до выезда на неблагополучную территорию.</w:t>
      </w:r>
    </w:p>
    <w:p>
      <w:pPr>
        <w:pStyle w:val="BodyText"/>
      </w:pPr>
      <w:r>
        <w:rPr>
          <w:bCs/>
          <w:b/>
        </w:rPr>
        <w:t xml:space="preserve">Что делать и куда обращаться, если Вы не привиты и находились на опасной неблагополучной по клещевому энцефалиту территории и произошло присасывание клеща?</w:t>
      </w:r>
    </w:p>
    <w:p>
      <w:pPr>
        <w:pStyle w:val="BodyText"/>
      </w:pPr>
      <w:r>
        <w:t xml:space="preserve">Не привитым лицам проводится серопрофилактика – введение человеческого иммуноглобулина против клещевого энцефалита в течение 72 часов после присасывания клещей и обращения в медицинские организации по показаниям.</w:t>
      </w:r>
    </w:p>
    <w:p>
      <w:pPr>
        <w:pStyle w:val="BodyText"/>
      </w:pPr>
      <w:r>
        <w:rPr>
          <w:bCs/>
          <w:b/>
        </w:rPr>
        <w:t xml:space="preserve">Как снять клеща?</w:t>
      </w:r>
    </w:p>
    <w:p>
      <w:pPr>
        <w:pStyle w:val="BodyText"/>
      </w:pPr>
      <w:r>
        <w:t xml:space="preserve">Рекомендуется это сделать у врача в травматологическом пункте в поликлинике по месту жительства или любом травматологическом пункте.</w:t>
      </w:r>
    </w:p>
    <w:p>
      <w:pPr>
        <w:pStyle w:val="BodyText"/>
      </w:pPr>
      <w:r>
        <w:t xml:space="preserve">Снятого клеща нужно доставить на исследование в лабораторию.</w:t>
      </w:r>
    </w:p>
    <w:p>
      <w:pPr>
        <w:pStyle w:val="BodyText"/>
      </w:pPr>
      <w:r>
        <w:rPr>
          <w:bCs/>
          <w:b/>
        </w:rPr>
        <w:t xml:space="preserve">Где в Москве можно сдать клещей для проведения исследований?</w:t>
      </w:r>
    </w:p>
    <w:p>
      <w:pPr>
        <w:pStyle w:val="BodyText"/>
      </w:pPr>
      <w:r>
        <w:rPr>
          <w:bCs/>
          <w:b/>
        </w:rPr>
        <w:t xml:space="preserve">В Москве можно сдать клещей на исследования в следующих лабораториях:</w:t>
      </w:r>
    </w:p>
    <w:p>
      <w:pPr>
        <w:pStyle w:val="BodyText"/>
      </w:pPr>
      <w:r>
        <w:t xml:space="preserve">- ФБУЗ «Центр гигиены и эпидемиологии в городе Москве» (Графский пер., 4 корп.2, 3, 4) открыт пункт по приему клещей на предмет их зараженности вирусом клещевого вирусного энцефалита и боррелиями (возбудителями боррелиоза). Прием клещей производится с 9:00 до 16:00 ежедневно, включая выходные и праздничные дни (перерыв на обед с 13:00 до 13:30). Контактный телефон: 8(495)687-40-47.</w:t>
      </w:r>
    </w:p>
    <w:p>
      <w:pPr>
        <w:pStyle w:val="BodyText"/>
      </w:pPr>
      <w:r>
        <w:t xml:space="preserve">Срок исследования – до двух суток. Результат исследования клеща заявитель получает по электронной почте и в виде СМС-сообщения. При отстутствии электронной почты протокол исследования можно получить в рабочие дни с 9:00 до 16:30 в отделе организации лабораторных услуг (каб.№334).</w:t>
      </w:r>
    </w:p>
    <w:p>
      <w:pPr>
        <w:pStyle w:val="BodyText"/>
      </w:pPr>
      <w:r>
        <w:t xml:space="preserve">Также с подробной информацией о работе пункта по приему и исследованию клещей можно ознакомиться на сайте ФБУЗ «Центр гигиены и эпидемиологии в городе Москве» (http://www.mossanexpert.ru/laboratornyy-tsentr/issledovaniya-kleshchey.php).</w:t>
      </w:r>
    </w:p>
    <w:p>
      <w:pPr>
        <w:pStyle w:val="BodyText"/>
      </w:pPr>
      <w:r>
        <w:t xml:space="preserve">- ФБУН ЦНИИ Эпидемиологии Роспотребнадзора (г. Москва, ул. Новогиреевская, дом 3а). Режим работы процедурного кабинета с понедельника по пятницу с 06:30 до 20:00, в субботу с 06:30 до 19:00, в воскресенье с 06:30 до 17:00, без перерывов. Прием биологического материала осуществляется в любом офисе Центра молекулярной диагностики (СМD). График работы и расположение офисов доступны на сайте www.cmd-online.ru.</w:t>
      </w:r>
    </w:p>
    <w:p>
      <w:pPr>
        <w:pStyle w:val="BodyText"/>
      </w:pPr>
      <w:r>
        <w:t xml:space="preserve">- ФБУЗ ФЦГиЭ Роспотребнадзора (г. Москва, Варшавское ш., 19А, 1 этаж, каб. 107). График приема: с понедельника по пятницу с 9:30 до 16:00, перерыв с 12:00 до 13:00. Телефон для справок: (495) 954-95-22 доб. 251, 205, 201.</w:t>
      </w:r>
    </w:p>
    <w:p>
      <w:pPr>
        <w:pStyle w:val="BodyText"/>
      </w:pPr>
      <w:r>
        <w:t xml:space="preserve">Эпидемиологическая ситуация по заболеваниям, передаваемым с укусами клещей, находится на постоянном контроле Территориального отдела Управления Роспотребнадзора по г. Москве в ЮВАО г.Москвы.</w:t>
      </w:r>
    </w:p>
    <w:p>
      <w:pPr>
        <w:pStyle w:val="BodyText"/>
      </w:pPr>
      <w:r>
        <w:rPr>
          <w:bCs/>
          <w:b/>
        </w:rPr>
        <w:t xml:space="preserve">По вопросам профилактики инфекционных заболеваний, передающихся с укусами клещей, вы можете обратиться с 06.05.2025г. по 30.05.2025г. на горячую линию территориального отдела Управления Роспотребнадзора по г.Москве в ЮВАО г.Москвы. Консультирование проводится по телефону в рабочие дни с 9-00 до 18-00 по тел. 8-495-379-10-32; 8-495-175-23-61; 8-495-379-01-55.</w:t>
      </w:r>
    </w:p>
    <w:p>
      <w:pPr>
        <w:pStyle w:val="BodyText"/>
      </w:pPr>
      <w:r>
        <w:rPr>
          <w:bCs/>
          <w:b/>
        </w:rPr>
        <w:t xml:space="preserve">Специалисты дадут ответы на актуальные вопросы.</w:t>
      </w:r>
    </w:p>
    <w:p>
      <w:pPr>
        <w:pStyle w:val="BodyText"/>
      </w:pPr>
      <w:r>
        <w:rPr>
          <w:bCs/>
          <w:b/>
        </w:rPr>
        <w:t xml:space="preserve">Будьте здоровы и не забывайте о профилактике!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http://nekrasovka.mos.ru/directions-of-activity/the-consumer-market/the-cps/detail/12954053.html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954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954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2025-05-09T18:36:02Z</dcterms:created>
  <dcterms:modified xsi:type="dcterms:W3CDTF">2025-05-09T18:36:02Z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