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равильный-антисептик"/>
    <w:p>
      <w:pPr>
        <w:pStyle w:val="Heading3"/>
      </w:pPr>
      <w:r>
        <w:t xml:space="preserve">Правильный антисептик</w:t>
      </w:r>
    </w:p>
    <w:p>
      <w:pPr>
        <w:pStyle w:val="FirstParagraph"/>
      </w:pPr>
      <w:r>
        <w:t xml:space="preserve">07.02.2025</w:t>
      </w:r>
    </w:p>
    <w:p>
      <w:pPr>
        <w:pStyle w:val="BodyText"/>
      </w:pPr>
      <w:r>
        <w:drawing>
          <wp:inline>
            <wp:extent cx="5334000" cy="37711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V1GqTE6XxEeI43nXvapRf3i2q4hlpcoQFHes8jN2%20(1)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10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ee5d72443aa7d2cc1047877d0740bff7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http://nekrasovka.mos.ru/directions-of-activity/the-consumer-market/the-cps/detail/12797021.html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nekrasovka.mos.ru" TargetMode="External" /><Relationship Type="http://schemas.openxmlformats.org/officeDocument/2006/relationships/hyperlink" Id="rId26" Target="http://nekrasovka.mos.ru/directions-of-activity/the-consumer-market/the-cps/detail/12797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ekrasovka.mos.ru" TargetMode="External" /><Relationship Type="http://schemas.openxmlformats.org/officeDocument/2006/relationships/hyperlink" Id="rId26" Target="http://nekrasovka.mos.ru/directions-of-activity/the-consumer-market/the-cps/detail/12797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2025-02-07T07:31:08Z</dcterms:created>
  <dcterms:modified xsi:type="dcterms:W3CDTF">2025-02-07T07:31:08Z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