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ведении-единой-недели-иммунизации"/>
    <w:p>
      <w:pPr>
        <w:pStyle w:val="Heading3"/>
      </w:pPr>
      <w:r>
        <w:t xml:space="preserve">«О проведении Единой недели иммунизации»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С 17 апреля по 23 апреля в Москве проводятся мероприятия в рамках «Единой недели иммунизации»</w:t>
      </w:r>
    </w:p>
    <w:p>
      <w:pPr>
        <w:pStyle w:val="BodyText"/>
      </w:pPr>
      <w:r>
        <w:t xml:space="preserve">Ежегодное мероприятие - Единая неделя иммунизации, направлено на повышение осведомленности людей о важности иммунизации для здоровья и благополучия населения города Москвы. В текущем году мероприятия в рамках Единой недели иммунизации посвящены продвижению основной идеи о том, что иммунизация каждого человека имеет важнейшее значение для профилактики заболеваний и защиты жизни. Кампания этого года нацелена ​​на улучшение использования вакцины в то время, когда в мире наблюдается увеличение охвата вакцинацией детей и взрослых путем информирования родителей, работников здравоохранения, лиц ответственных за формирование политики, принятие решений, о важности иммунизации с широким привлечением различных средств массовой информации.</w:t>
      </w:r>
    </w:p>
    <w:p>
      <w:pPr>
        <w:pStyle w:val="BodyText"/>
      </w:pPr>
      <w:r>
        <w:rPr>
          <w:bCs/>
          <w:b/>
        </w:rPr>
        <w:t xml:space="preserve">Основная задача Единой недели иммунизации</w:t>
      </w:r>
      <w:r>
        <w:t xml:space="preserve"> </w:t>
      </w:r>
      <w:r>
        <w:t xml:space="preserve">- формирование у населения понимания того, что каждый человек нуждается в защите от болезней, предупреждаемых средствами специфической профилактики, и имеет на это право.</w:t>
      </w:r>
    </w:p>
    <w:p>
      <w:pPr>
        <w:pStyle w:val="BodyText"/>
      </w:pPr>
      <w:r>
        <w:t xml:space="preserve">Применение вакцин позволило снизить, а в некоторых случаях полностью ликвидировать некоторые болезни, от которых ранее страдали и умирали десятки тысяч детей и взрослых. Плановая иммунизация против коклюша, полиомиелита, столбняка, дифтерии, кори и эпидемического паротита каждый год спасает жизнь и здоровье миллионам человек. По оценкам ученых, в прошлое столетие только за счет вакцинопрофилактики увеличена средняя продолжительность жизни более чем на 20 лет.</w:t>
      </w:r>
    </w:p>
    <w:p>
      <w:pPr>
        <w:pStyle w:val="BodyText"/>
      </w:pPr>
      <w:r>
        <w:t xml:space="preserve">Сейчас стоит задача ликвидации кори, полиомиелита, эпидемического паротита и краснухи. Разработаны вакцины против ветряной оспы, вируса папилломы человека, дизентерии Зонне, пневмококковой инфекции, гемофильной инфекции и других часто встречаемых заболеваний. Что может быть более убедительным, чем мероприятия, направленные на выработку активного иммунитета путем иммунизации населения, и как результат - снижение заболеваемости и смертности от дифтерии, кори, краснухи, столбняка, вирусного гепатита, гриппа и от других вакциноуправляемых инфекций, либо единичная регистрация заболеваний.</w:t>
      </w:r>
    </w:p>
    <w:p>
      <w:pPr>
        <w:pStyle w:val="BodyText"/>
      </w:pPr>
      <w:r>
        <w:t xml:space="preserve">В то время как развивающиеся страны борются за то, чтобы получить вакцины для детей, в развитых странах возникают другие проблемы: население, в связи со снижением уровней инфекционной заболеваемости детей и взрослых, необоснованно отказывается от проведения вакцинации,</w:t>
      </w:r>
      <w:r>
        <w:t xml:space="preserve"> </w:t>
      </w:r>
      <w:r>
        <w:rPr>
          <w:bCs/>
          <w:b/>
        </w:rPr>
        <w:t xml:space="preserve">в особенности пугает факт большого количества отказов от вакцинации детей среди неосведомленных родителей.</w:t>
      </w:r>
      <w:r>
        <w:t xml:space="preserve"> </w:t>
      </w:r>
      <w:r>
        <w:t xml:space="preserve">Эти ложные убеждения могут привести к росту числа таких заболеваний как полиомиелит, дифтерия, корь, коклюш, эпидемический паротит, как это произошло в начале 90-х годов прошлого столетия с резким ростом заболеваемости дифтерией.</w:t>
      </w:r>
    </w:p>
    <w:p>
      <w:pPr>
        <w:pStyle w:val="BodyText"/>
      </w:pPr>
      <w:r>
        <w:rPr>
          <w:bCs/>
          <w:b/>
        </w:rPr>
        <w:t xml:space="preserve">Дифтерия</w:t>
      </w:r>
      <w:r>
        <w:t xml:space="preserve"> </w:t>
      </w:r>
      <w:r>
        <w:t xml:space="preserve">- тяжелое заболевание, которое вызывается дифтерийным микробом, который, попадая на слизистые оболочки зева, гортани, носа, размножается и выделяет токсин, вызывающий воспаление этих оболочек, с образованием серовато-белых налетов. Кроме того, дифтерийный токсин всасывается в кровь, вызывает общее отравление организма и нарушает работу сердца. Заражение происходит от больного при разговоре, кашле, чихании. Единственное средство, способное предупредить дифтерию - вакцинация.</w:t>
      </w:r>
      <w:r>
        <w:t xml:space="preserve"> </w:t>
      </w:r>
      <w:r>
        <w:rPr>
          <w:bCs/>
          <w:b/>
        </w:rPr>
        <w:t xml:space="preserve">Отказавшись от прививки, вы рискуете жизнью своего ребенка.</w:t>
      </w:r>
    </w:p>
    <w:p>
      <w:pPr>
        <w:pStyle w:val="BodyText"/>
      </w:pPr>
      <w:r>
        <w:t xml:space="preserve">В настоящее время на планете проживает около 20 миллионов человек с тяжелыми последствиями перенесенного полиомиелита. Излечить полиомиелит невозможно, но его можно предупредить. Прививку против полиомиелита должен получить каждый ребенок.</w:t>
      </w:r>
    </w:p>
    <w:p>
      <w:pPr>
        <w:pStyle w:val="BodyText"/>
      </w:pPr>
      <w:r>
        <w:t xml:space="preserve">До начала массовой вакцинации</w:t>
      </w:r>
      <w:r>
        <w:t xml:space="preserve"> </w:t>
      </w:r>
      <w:r>
        <w:rPr>
          <w:bCs/>
          <w:b/>
        </w:rPr>
        <w:t xml:space="preserve">корь</w:t>
      </w:r>
      <w:r>
        <w:t xml:space="preserve"> </w:t>
      </w:r>
      <w:r>
        <w:t xml:space="preserve">считалась очень тяжелым заболеванием, была распространена повсеместно. Успешная реализация программы по ликвидации оспы в мире значительно подняла престиж программы вакцинации. Приобретенный опыт оказался особенно ценным для разработки и осуществления программы ликвидации других инфекций, в том числе и кори. Во многих странах мира благодаря разработке и внедрению в практику эффективных коревых вакцин достигнуто резкое снижение заболеваемости, ликвидированы смертность и летальность от этой инфекции. После начала массовой вакцинации против кори с 1967 года в СССР, заболеваемость резко сократилась. Вакцинация противокоревой вакциной среди населения способствует выработке стойкого иммунитета к вирусу и обеспечивается защита в особенности организованных детских коллективов.</w:t>
      </w:r>
    </w:p>
    <w:p>
      <w:pPr>
        <w:pStyle w:val="BodyText"/>
      </w:pPr>
      <w:r>
        <w:rPr>
          <w:bCs/>
          <w:b/>
        </w:rPr>
        <w:t xml:space="preserve">Самая эффективная защита от кори – прививка.</w:t>
      </w:r>
      <w:r>
        <w:t xml:space="preserve"> </w:t>
      </w:r>
      <w:r>
        <w:t xml:space="preserve">Сегодня против кори прививаются не только дети и подростки, но и взрослые до 35 лет, а лица, относящиеся к группам “риска” в возрасте до 55 лет, не болевшие и не привитые против кори, привитые однократно, а также не имеющие сведений о прививках. В окружении больного корью дополнительная иммунизация против кори проводится всем контактным вне зависимости от возраста.</w:t>
      </w:r>
    </w:p>
    <w:p>
      <w:pPr>
        <w:pStyle w:val="BodyText"/>
      </w:pPr>
      <w:r>
        <w:rPr>
          <w:bCs/>
          <w:b/>
        </w:rPr>
        <w:t xml:space="preserve">Эпидемический паротит (или “свинка”)</w:t>
      </w:r>
      <w:r>
        <w:t xml:space="preserve"> </w:t>
      </w:r>
      <w:r>
        <w:t xml:space="preserve">— это прежде всего детская инфекция. Иногда свинка протекает очень тяжело. У одного из 10 больных детей наблюдаются симптомы менингита. У многих детей, переболевших этой инфекцией, возникала потеря слуха. У мальчиков свинка может привести к нарушению детородной функции; примерно каждый четвертый случай мужского бесплодия обусловлен именно перенесенным в детстве эпидемическим паротитом.</w:t>
      </w:r>
    </w:p>
    <w:p>
      <w:pPr>
        <w:pStyle w:val="BodyText"/>
      </w:pPr>
      <w:r>
        <w:t xml:space="preserve">В последние годы, благодаря внедрению в практику здравоохранения отечественной паротитно-коревой вакцины, значительно улучшились показатели охвата вакцинацией против паротита.</w:t>
      </w:r>
    </w:p>
    <w:p>
      <w:pPr>
        <w:pStyle w:val="BodyText"/>
      </w:pPr>
      <w:r>
        <w:rPr>
          <w:bCs/>
          <w:b/>
        </w:rPr>
        <w:t xml:space="preserve">Краснуха</w:t>
      </w:r>
      <w:r>
        <w:t xml:space="preserve"> </w:t>
      </w:r>
      <w:r>
        <w:t xml:space="preserve">продолжает сохранять свою актуальность в связи с ее широким распространением, высоким уровнем заболеваемости детского населения и возможным инфицированием беременных и плода. В 1941 году была установлена связь между заболеванием краснухой беременных женщин (преимущественно на ранних сроках беременности) и пороками развития у детей, родившихся от этих матерей.</w:t>
      </w:r>
    </w:p>
    <w:p>
      <w:pPr>
        <w:pStyle w:val="BodyText"/>
      </w:pPr>
      <w:r>
        <w:t xml:space="preserve">Примерно у половины женщин, которые заболевают краснухой, в первые три месяца беременности можгут возникнуть тяжелые патологии или же родиться ребенок с очень тяжелыми дефектами развития, такими как пороки сердца, слепота, глухота и умственная отсталость. Поэтому прививка против краснухи является обязательной, особенно для девочек, как будущих мам, во избежание тяжелых последствий, к которым может привести заболевание в период беременности. С 2007 года в рамках реализации Национального приоритетного проекта в сфере здравоохранения осуществляется иммунизация против краснухи женщин в возрасте до 25 лет.</w:t>
      </w:r>
    </w:p>
    <w:p>
      <w:pPr>
        <w:pStyle w:val="BodyText"/>
      </w:pPr>
      <w:r>
        <w:rPr>
          <w:bCs/>
          <w:b/>
        </w:rPr>
        <w:t xml:space="preserve">Вирусные гепатиты В (ГВ) и С (ГС)</w:t>
      </w:r>
      <w:r>
        <w:t xml:space="preserve"> </w:t>
      </w:r>
      <w:r>
        <w:t xml:space="preserve">– широко распространенные заболевания печени, вызываемые вирусами. От этих инфекций и их последствий в мире ежегодно погибает более миллиона человек. Заражение может происходить половым и контактно-бытовым путем, при проведении различных медицинских манипуляций, внутривенном введении наркотиков, возможна передача инфекции от матери к ребенку.</w:t>
      </w:r>
    </w:p>
    <w:p>
      <w:pPr>
        <w:pStyle w:val="BodyText"/>
      </w:pPr>
      <w:r>
        <w:t xml:space="preserve">Опасность гепатитов В и С заключается в значительной частоте перехода острой формы в хроническую с дальнейшим развитием цирроза печени и первичного рака печени.</w:t>
      </w:r>
    </w:p>
    <w:p>
      <w:pPr>
        <w:pStyle w:val="BodyText"/>
      </w:pPr>
      <w:r>
        <w:t xml:space="preserve">Вакцинация во всем мире признана единственным активным средством профилактики этого заболевания у детей и взрослых, особенно в семьях, где имеется больной хроническим гепатитом В или носитель. Существующая в настоящее время в России практика иммунизации детей против гепатита В основана на применении генно-инженерных вакцин отечественного и импортного производства. Использование высокоэффективной и безопасной вакцины против гепатита В обеспечивает высокий уровень защиты против этой инфекции и опасных исходов этого заболевания.</w:t>
      </w:r>
    </w:p>
    <w:p>
      <w:pPr>
        <w:pStyle w:val="BodyText"/>
      </w:pPr>
      <w:r>
        <w:t xml:space="preserve">При своевременной вакцинации, Вы предупреждаете не только развитие самого заболевания, но, что гораздо важнее, развитие тяжелейших осложнений. Созданный в 90-х годах в Москве Городской консультативно-диагностический центр специфической иммунопрофилактики Департамента здравоохранения города Москвы, решил проблему подготовки к вакцинации детей и взрослых, длительно и часто болеющих, имеющих различные отклонения в состоянии здоровья. В соответствии с Национальным календарем профилактических прививок, утвержденным приказом Министерства здравоохранения Российской Федерации от 06.12.2021 № 1122н, с Региональным календарем профилактических прививок, утвержденным приказом Департамента здравоохранения города Москвы от 04.03.2022 № 207, прививки проводятся детям и взрослым по месту прикрепления в поликлиниках бесплатно.</w:t>
      </w:r>
    </w:p>
    <w:p>
      <w:pPr>
        <w:pStyle w:val="BodyText"/>
      </w:pPr>
      <w:r>
        <w:t xml:space="preserve">В Российской Федерации в рамках Единой недели иммунизации будет проводиться не только плановая иммунизация населения в соответствии с Национальным календарем профилактических прививок, но и подчищающая иммунизация против кори и дифтерии.</w:t>
      </w:r>
    </w:p>
    <w:p>
      <w:pPr>
        <w:pStyle w:val="BodyText"/>
      </w:pPr>
      <w:r>
        <w:t xml:space="preserve">В рамках недели иммунизации в 2024 году кампания по информированию о существующих вакцинах, о важности вакцинации против инфекций, а также по предоставлению ответов на имеющиеся вопросы граждан продолжится, в том числе и в рамках тематической «горячей линии» по вакцинопрофилактике, которая открыта с 17 апреля по 30 апреля 2024 года.</w:t>
      </w:r>
    </w:p>
    <w:p>
      <w:pPr>
        <w:pStyle w:val="BodyText"/>
      </w:pPr>
      <w:r>
        <w:rPr>
          <w:bCs/>
          <w:b/>
        </w:rPr>
        <w:t xml:space="preserve">Телефон «горячей линии»:</w:t>
      </w:r>
    </w:p>
    <w:p>
      <w:pPr>
        <w:pStyle w:val="BodyText"/>
      </w:pPr>
      <w:r>
        <w:rPr>
          <w:bCs/>
          <w:b/>
        </w:rPr>
        <w:t xml:space="preserve">• Территориальный отдел Управления Роспотребнадзора по городу Москве в ЮВАО города Москвы - 8-495-379-10-32</w:t>
      </w:r>
    </w:p>
    <w:p>
      <w:pPr>
        <w:pStyle w:val="BodyText"/>
      </w:pPr>
      <w:r>
        <w:t xml:space="preserve">Неделя иммунизации – Ваш шанс защитить своего ребенка и себя уже сегодня!</w:t>
      </w:r>
    </w:p>
    <w:p>
      <w:pPr>
        <w:pStyle w:val="BodyText"/>
      </w:pPr>
      <w:r>
        <w:t xml:space="preserve">Примите активное участие в Единой Неделе Иммунизации!</w:t>
      </w:r>
    </w:p>
    <w:p>
      <w:pPr>
        <w:pStyle w:val="BodyText"/>
      </w:pPr>
      <w:r>
        <w:t xml:space="preserve">Вакцинация эффективна, безопасна и доступна бесплатно в поликлиниках по месту жительства (регистрации)!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http://nekrasovka.mos.ru/directions-of-activity/the-consumer-market/the-cps/detail/12329227.html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329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329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2025-03-25T15:41:48Z</dcterms:created>
  <dcterms:modified xsi:type="dcterms:W3CDTF">2025-03-25T15:41:48Z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