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1c81773c835a031770083522a0269c645b287"/>
    <w:p>
      <w:pPr>
        <w:pStyle w:val="Heading3"/>
      </w:pPr>
      <w:r>
        <w:t xml:space="preserve">Рекомендации по выбору овощей, фруктов, ягод</w:t>
      </w:r>
    </w:p>
    <w:p>
      <w:pPr>
        <w:pStyle w:val="FirstParagraph"/>
      </w:pPr>
      <w:r>
        <w:t xml:space="preserve">12.04.2023</w:t>
      </w:r>
    </w:p>
    <w:p>
      <w:pPr>
        <w:pStyle w:val="BodyText"/>
      </w:pPr>
      <w:r>
        <w:t xml:space="preserve">Лето – пора созревания овощей, фруктов, ягод. Употребление свежей сезонной плодоовощной продукции крайне важно – ведь это источник ценных питательных веществ, витаминов, микроэлементов, которые так необходимы организму человека.</w:t>
      </w:r>
    </w:p>
    <w:p>
      <w:pPr>
        <w:pStyle w:val="BodyText"/>
      </w:pPr>
      <w:r>
        <w:t xml:space="preserve">Для того, чтобы свежие фрукты, ягоды и овощи принесли максимум пользы, Роспотребнадзор напоминает потребителям о рекомендациях по выбору плодоовощной продукции:</w:t>
      </w:r>
    </w:p>
    <w:p>
      <w:pPr>
        <w:pStyle w:val="BodyText"/>
      </w:pPr>
      <w:r>
        <w:t xml:space="preserve">· покупать плодоовощную продукцию следует только в установленных местах торговли;</w:t>
      </w:r>
    </w:p>
    <w:p>
      <w:pPr>
        <w:pStyle w:val="BodyText"/>
      </w:pPr>
      <w:r>
        <w:t xml:space="preserve">· при необходимости требовать документы, подтверждающие качество и безопасность приобретаемых пищевых продуктов;</w:t>
      </w:r>
    </w:p>
    <w:p>
      <w:pPr>
        <w:pStyle w:val="BodyText"/>
      </w:pPr>
      <w:r>
        <w:t xml:space="preserve">· продавец (владелец) должен строго соблюдать правила личной гигиены, должен быть опрятно одетым, носить чистую санитарную одежду (включая специальный головной убор), нагрудный фирменный знак организации, его наименование, адрес (местонахождение), ФИО продавца;</w:t>
      </w:r>
    </w:p>
    <w:p>
      <w:pPr>
        <w:pStyle w:val="BodyText"/>
      </w:pPr>
      <w:r>
        <w:t xml:space="preserve">· продавец (владелец) должен содержать палатку, киоск, автофургон, тележку, лоток, а также окружающую территорию в чистоте.</w:t>
      </w:r>
    </w:p>
    <w:p>
      <w:pPr>
        <w:pStyle w:val="BodyText"/>
      </w:pPr>
      <w:r>
        <w:t xml:space="preserve">Покупая овощи, фрукты и ягоды необходимо обращать внимание на внешний вид, запах, цвет и консистенцию продукта. Окрас плодов должен быть свойственный данному виду, не иметь признаков порчи и гниения, без повреждений кожуры. Спелые плоды отличает сильный приятый запах. Обращаем внимание, что продажа загнивших, испорченных, с нарушением целостности кожуры овощей, бахчевых культур и фруктов в нарезку запрещена.</w:t>
      </w:r>
    </w:p>
    <w:p>
      <w:pPr>
        <w:pStyle w:val="BodyText"/>
      </w:pPr>
      <w:r>
        <w:t xml:space="preserve">При выборе черешни, покупку необходимо совершить только в местах,</w:t>
      </w:r>
      <w:r>
        <w:t xml:space="preserve"> </w:t>
      </w:r>
      <w:r>
        <w:rPr>
          <w:u w:val="single"/>
        </w:rPr>
        <w:t xml:space="preserve">где проводится регулярный контроль качества ягод.</w:t>
      </w:r>
      <w:r>
        <w:t xml:space="preserve"> </w:t>
      </w:r>
      <w:r>
        <w:t xml:space="preserve">Практически на каждом крупном рынке функционирует лаборатория, занимающаяся таким контролем.</w:t>
      </w:r>
    </w:p>
    <w:p>
      <w:pPr>
        <w:pStyle w:val="BodyText"/>
      </w:pPr>
      <w:r>
        <w:t xml:space="preserve">Приобретать ягоды на стихийных рынках, или «с рук» не стоит. У хорошей черешни кожица чистая, гладкая, с глянцевым блеском, без вмятин и трещин. Матовая поверхность, отсутствие отблеска, говорит о том, что ягода сорвана давно. Мякоть качественной ягоды плотная, упругая. Если черешня наощупь мягкая, скорее всего, она перезрела, или начала портиться. Прежде всего, плодоножка должна быть. Если ее нет, то в месте ее прикрепления к ягоде образуются входные ворота для попадания грязи и микробов. Плодоножка свежей ягоды эластичная, зеленого цвета. Сухая, потемневшая плодоножка бывает у долго хранившихся ягод, скорее всего, негативно скажется на их вкусе.</w:t>
      </w:r>
    </w:p>
    <w:p>
      <w:pPr>
        <w:pStyle w:val="BodyText"/>
      </w:pPr>
      <w:r>
        <w:t xml:space="preserve">При выборе клубники Роспотребнадзор напоминает, что спелые, качественные плоды можно определить по следующим признакам:</w:t>
      </w:r>
    </w:p>
    <w:p>
      <w:pPr>
        <w:pStyle w:val="BodyText"/>
      </w:pPr>
      <w:r>
        <w:t xml:space="preserve">· Ягоды сухие, без признаков гниения;</w:t>
      </w:r>
    </w:p>
    <w:p>
      <w:pPr>
        <w:pStyle w:val="BodyText"/>
      </w:pPr>
      <w:r>
        <w:t xml:space="preserve">· Цвет однородный, насыщенный;</w:t>
      </w:r>
    </w:p>
    <w:p>
      <w:pPr>
        <w:pStyle w:val="BodyText"/>
      </w:pPr>
      <w:r>
        <w:t xml:space="preserve">· Листики «чашечки», обрамляющие ягоду зеленые, без признаков увядания;</w:t>
      </w:r>
    </w:p>
    <w:p>
      <w:pPr>
        <w:pStyle w:val="BodyText"/>
      </w:pPr>
      <w:r>
        <w:t xml:space="preserve">· Поверхность ягод упругая, блестящая, гладкая, без вмятин и повреждений;</w:t>
      </w:r>
    </w:p>
    <w:p>
      <w:pPr>
        <w:pStyle w:val="BodyText"/>
      </w:pPr>
      <w:r>
        <w:t xml:space="preserve">· Запах насыщенный, ягодный.</w:t>
      </w:r>
    </w:p>
    <w:p>
      <w:pPr>
        <w:pStyle w:val="BodyText"/>
      </w:pPr>
      <w:r>
        <w:rPr>
          <w:u w:val="single"/>
        </w:rPr>
        <w:t xml:space="preserve">Признаки ягод, от употребления которых стоит воздержаться:</w:t>
      </w:r>
    </w:p>
    <w:p>
      <w:pPr>
        <w:pStyle w:val="BodyText"/>
      </w:pPr>
      <w:r>
        <w:t xml:space="preserve">· Ягоды влажные, на поверхности есть пятна;</w:t>
      </w:r>
    </w:p>
    <w:p>
      <w:pPr>
        <w:pStyle w:val="BodyText"/>
      </w:pPr>
      <w:r>
        <w:t xml:space="preserve">· Отсутствует аромат;</w:t>
      </w:r>
    </w:p>
    <w:p>
      <w:pPr>
        <w:pStyle w:val="BodyText"/>
      </w:pPr>
      <w:r>
        <w:t xml:space="preserve">· Мягкие ягоды (быстро испортятся, возможно, процесс гниения уже начался);</w:t>
      </w:r>
    </w:p>
    <w:p>
      <w:pPr>
        <w:pStyle w:val="BodyText"/>
      </w:pPr>
      <w:r>
        <w:t xml:space="preserve">· Листики «чашечки» сухие, пожелтевшие, либо - отсутствуют (такие ягоды были собраны давно, либо неправильно);</w:t>
      </w:r>
    </w:p>
    <w:p>
      <w:pPr>
        <w:pStyle w:val="BodyText"/>
      </w:pPr>
      <w:r>
        <w:t xml:space="preserve">· Окраска не однородная, есть зеленоватые пятна, кончик ягод белый (признаки неполной зрелости).</w:t>
      </w:r>
    </w:p>
    <w:p>
      <w:pPr>
        <w:pStyle w:val="BodyText"/>
      </w:pPr>
      <w:r>
        <w:t xml:space="preserve">Определить сладость клубники можно, обратив внимание на черенок ягоды. Если между зелеными листиками и ягодой есть расстояние, то клубника будет сладкой. Если листики плотно прилегают к ягоде, то она скорее всего будет кислить. У клубники короткий срок хранения, это нежная и быстро портящаяся ягода. Покупайте ровно столько, сколько вы готовы съесть за следующие несколько дней. Если вы хотите сохранить клубнику на более длительный срок, заморозьте ее в герметичном пакете или емкости для заморозки продуктов.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http://nekrasovka.mos.ru/directions-of-activity/the-consumer-market/the-cps/detail/11524215.html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15242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15242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2024-04-13T01:24:08Z</dcterms:created>
  <dcterms:modified xsi:type="dcterms:W3CDTF">2024-04-13T01:24:08Z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