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65f7bede92e9cfcc0f7b81ec8f998a178866b"/>
    <w:p>
      <w:pPr>
        <w:pStyle w:val="Heading3"/>
      </w:pPr>
      <w:r>
        <w:t xml:space="preserve">На улицах Москвы появилась социальная реклама по теме газовой безопасности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t xml:space="preserve">На улицах Москвы 1 ноября стартовала информационная кампания АО «МОСГАЗ», посвященная правилам безопасного использования газа в быту. На билбордах вдоль основных городских магистралей размещена социальная реклама с лозунгом «Если в доме запах газа – 104 звони сразу». Площадку для размещения предоставил Департамент средств массовой информации и рекламы г. Москвы: билборды можно увидеть на Ленинском, Севастопольском и Волгоградском проспектах, Алтуфьевском, Варшавском, Пятницком, Ярославском шоссе и по многим другим адресам практически во всех административных округах столицы.</w:t>
      </w:r>
    </w:p>
    <w:p>
      <w:pPr>
        <w:pStyle w:val="BodyText"/>
      </w:pPr>
      <w:r>
        <w:t xml:space="preserve">В основу плакатов легла картина «Будни газовой службы» призера Международного фестиваля юных талантов «Волшебная сила голубого потока – МОСГАЗ зажигает звезды» Екатерины Калининой. Юная художница из Твери ярко и реалистично изобразила слесаря газового хозяйства за проверкой оборудования.</w:t>
      </w:r>
    </w:p>
    <w:p>
      <w:pPr>
        <w:pStyle w:val="BodyText"/>
      </w:pPr>
      <w:r>
        <w:t xml:space="preserve">На сегодняшний день в столице газифицировано порядка 24 тысяч жилых домов. В квартирах москвичей установлено более 1,8 млн газовых плит. «</w:t>
      </w:r>
      <w:r>
        <w:rPr>
          <w:iCs/>
          <w:i/>
        </w:rPr>
        <w:t xml:space="preserve">Основной миссией АО «МОСГАЗ» является обеспечение надежного и безопасного газоснабжения потребителей города Москвы. Одним из важных составляющих этой работы является повышение газовой грамотности населения и распространение информации о правилах пользования газом в быту,</w:t>
      </w:r>
      <w:r>
        <w:t xml:space="preserve"> </w:t>
      </w:r>
      <w:r>
        <w:t xml:space="preserve">- рассказал</w:t>
      </w:r>
      <w:r>
        <w:t xml:space="preserve"> </w:t>
      </w:r>
      <w:r>
        <w:rPr>
          <w:bCs/>
          <w:b/>
        </w:rPr>
        <w:t xml:space="preserve">Генеральный директор АО «МОСГАЗ» Гасан Гасангаджиев</w:t>
      </w:r>
      <w:r>
        <w:t xml:space="preserve">. -</w:t>
      </w:r>
      <w:r>
        <w:t xml:space="preserve"> </w:t>
      </w:r>
      <w:r>
        <w:rPr>
          <w:iCs/>
          <w:i/>
        </w:rPr>
        <w:t xml:space="preserve">Задача данной информационной кампании – напомнить москвичам, куда и как необходимо обращаться при появлении запаха газа в квартире или проблемах с бытовыми газовыми приборами. Специалисты нашей центральной диспетчерской по телефону 104 оперативно примут заявку и дадут квалифицированный инструктаж об алгоритме действий абонента до прибытия аварийной бригады. Благодаря внедрению современных цифровых технологий у диспетчеров есть все возможности для отслеживания обстановки и локализации инцидентов в режиме онлайн».</w:t>
      </w:r>
    </w:p>
    <w:p>
      <w:pPr>
        <w:pStyle w:val="BodyText"/>
      </w:pPr>
      <w:r>
        <w:t xml:space="preserve">АО «МОСГАЗ» ведет широкую разъяснительную работу по правилам эксплуатации газовых приборов и мер по противодействию мошенникам. «</w:t>
      </w:r>
      <w:r>
        <w:rPr>
          <w:iCs/>
          <w:i/>
        </w:rPr>
        <w:t xml:space="preserve">Мы используем и другие каналы коммуникации, помимо информационных щитов: проводим инструктаж и раздаем памятки о правилах безопасности во время ежегодного технического обслуживания внутридомового газового оборудования, проводим встречи с жителями, уроки для студентов и школьников, активно работаем в СМИ и социальных сетях. Особое внимание уделяется правилам эксплуатации плит и водонагревателей, порядку и срокам их ремонта и замены. Все это способствует развитию у населения культуры безопасного обращения с газовыми приборами», -</w:t>
      </w:r>
      <w:r>
        <w:t xml:space="preserve"> </w:t>
      </w:r>
      <w:r>
        <w:t xml:space="preserve">пояснил Гасан Гасангаджиев.</w:t>
      </w:r>
    </w:p>
    <w:p>
      <w:pPr>
        <w:pStyle w:val="BodyText"/>
      </w:pPr>
      <w:r>
        <w:t xml:space="preserve">Акция, которая продлится до конца ноября, приурочена к 155-летию газового хозяйства Москвы – столичные газовики отмечают юбилей основания отрасли 29 ноября. Именно в этот день в 1865 году началась эксплуатация газового хозяйства Москвы: были поставлены под герметизацию 6 верст ниток первых московских газопроводов и заложен первый камень в фундамент производственных помещений Московского газового завода. Сегодня АО «МОСГАЗ» – не только одно из старейших предприятий страны, но и одно из самых крупных газотранспортных предприятий в России по показателям протяженности сетей и объемам поставки газа, обеспечивающее бесперебойную и безопасную подачу газа московским потребителям.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http://nekrasovka.mos.ru/directions-of-activity/mosgaz/detail/9382703.html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mosgaz/detail/9382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mosgaz/detail/9382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2023-10-10T12:47:59Z</dcterms:created>
  <dcterms:modified xsi:type="dcterms:W3CDTF">2023-10-10T12:47:59Z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